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D3B4597" w:rsidR="00152A13" w:rsidRPr="00856508" w:rsidRDefault="00EC26C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CAE</w:t>
      </w:r>
      <w:r w:rsidR="00806FD2">
        <w:rPr>
          <w:rFonts w:ascii="Tahoma" w:hAnsi="Tahoma" w:cs="Tahoma"/>
          <w:i w:val="0"/>
          <w:color w:val="805085"/>
          <w:sz w:val="36"/>
          <w:szCs w:val="40"/>
        </w:rPr>
        <w:t>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FA1FB1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06FD2">
              <w:rPr>
                <w:rFonts w:ascii="Tahoma" w:hAnsi="Tahoma" w:cs="Tahoma"/>
              </w:rPr>
              <w:t xml:space="preserve">Edna Elizabeth Canales </w:t>
            </w:r>
            <w:proofErr w:type="spellStart"/>
            <w:r w:rsidR="00806FD2">
              <w:rPr>
                <w:rFonts w:ascii="Tahoma" w:hAnsi="Tahoma" w:cs="Tahoma"/>
              </w:rPr>
              <w:t>Barron</w:t>
            </w:r>
            <w:proofErr w:type="spellEnd"/>
          </w:p>
          <w:p w14:paraId="7D1FD43E" w14:textId="77777777" w:rsidR="00806FD2" w:rsidRPr="00996E93" w:rsidRDefault="00806FD2" w:rsidP="00806FD2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Dirección oficial</w:t>
            </w:r>
            <w:r w:rsidRPr="00996E93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Pr="00996E93">
              <w:rPr>
                <w:rFonts w:ascii="Tahoma" w:hAnsi="Tahoma" w:cs="Tahoma"/>
                <w:szCs w:val="24"/>
              </w:rPr>
              <w:t>Blvd</w:t>
            </w:r>
            <w:proofErr w:type="spellEnd"/>
            <w:r w:rsidRPr="00996E93">
              <w:rPr>
                <w:rFonts w:ascii="Tahoma" w:hAnsi="Tahoma" w:cs="Tahoma"/>
                <w:szCs w:val="24"/>
              </w:rPr>
              <w:t>. Luis Donaldo Colosio No. 6207 Col. Las Torrecillas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Pr="00996E93">
              <w:rPr>
                <w:rFonts w:ascii="Tahoma" w:hAnsi="Tahoma" w:cs="Tahoma"/>
                <w:szCs w:val="24"/>
              </w:rPr>
              <w:t>C.P. 25298</w:t>
            </w:r>
            <w:r>
              <w:rPr>
                <w:rFonts w:ascii="Tahoma" w:hAnsi="Tahoma" w:cs="Tahoma"/>
                <w:szCs w:val="24"/>
              </w:rPr>
              <w:t xml:space="preserve"> en Saltillo, Coahuila de Zaragoza</w:t>
            </w:r>
          </w:p>
          <w:p w14:paraId="491E4D4D" w14:textId="77777777" w:rsidR="00806FD2" w:rsidRPr="00856508" w:rsidRDefault="00806FD2" w:rsidP="00806FD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A50F9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996E93">
              <w:rPr>
                <w:rFonts w:ascii="Tahoma" w:hAnsi="Tahoma" w:cs="Tahoma"/>
                <w:szCs w:val="24"/>
              </w:rPr>
              <w:t>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996E93">
              <w:rPr>
                <w:rFonts w:ascii="Tahoma" w:hAnsi="Tahoma" w:cs="Tahoma"/>
                <w:szCs w:val="24"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56C5D086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C690E1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B4C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06F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(Ing. Químico Metalúrgico)</w:t>
            </w:r>
          </w:p>
          <w:p w14:paraId="3E0D423A" w14:textId="6056B77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B4C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2002-2006</w:t>
            </w:r>
          </w:p>
          <w:p w14:paraId="1DB281C4" w14:textId="45C9F79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B4C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06F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79CA0CB9" w14:textId="77777777" w:rsidR="000B4C39" w:rsidRDefault="000B4C39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9E04398" w14:textId="311B74B9" w:rsidR="000B4C39" w:rsidRDefault="000B4C39" w:rsidP="000B4C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806F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Bachillerato</w:t>
            </w:r>
          </w:p>
          <w:p w14:paraId="5B8E0B3D" w14:textId="42C11106" w:rsidR="000B4C39" w:rsidRDefault="000B4C39" w:rsidP="000B4C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1998-2002</w:t>
            </w:r>
          </w:p>
          <w:p w14:paraId="444D1E56" w14:textId="6A41D866" w:rsidR="000B4C39" w:rsidRDefault="000B4C39" w:rsidP="000B4C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CBTIS 36</w:t>
            </w:r>
          </w:p>
          <w:p w14:paraId="7B17AFF2" w14:textId="77777777" w:rsidR="000B4C39" w:rsidRDefault="000B4C39" w:rsidP="000B4C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2A91D73" w14:textId="5B5D7539" w:rsidR="000B4C39" w:rsidRDefault="000B4C39" w:rsidP="000B4C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806F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5CDBBCE3" w14:textId="198E9B8A" w:rsidR="000B4C39" w:rsidRDefault="000B4C39" w:rsidP="000B4C3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1995-1998</w:t>
            </w:r>
          </w:p>
          <w:p w14:paraId="6428F5BF" w14:textId="27D6E2A2" w:rsidR="00856508" w:rsidRPr="00806FD2" w:rsidRDefault="000B4C39" w:rsidP="00806FD2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806F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Juan Gil Gonzalez </w:t>
            </w:r>
            <w:proofErr w:type="spellStart"/>
            <w:r w:rsidR="00806F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Num</w:t>
            </w:r>
            <w:proofErr w:type="spellEnd"/>
            <w:r w:rsidR="00806F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 1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1449A3C2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3FD7648" w:rsidR="008C34DF" w:rsidRPr="00BE22CC" w:rsidRDefault="00BA3E7F" w:rsidP="00552D21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>Empresa</w:t>
            </w:r>
            <w:r w:rsidR="000B4C39" w:rsidRPr="00BE22CC">
              <w:rPr>
                <w:rFonts w:ascii="Tahoma" w:hAnsi="Tahoma" w:cs="Tahoma"/>
              </w:rPr>
              <w:t>: HOTEL SLEEP INN</w:t>
            </w:r>
          </w:p>
          <w:p w14:paraId="28383F74" w14:textId="57E0F70C" w:rsidR="00BA3E7F" w:rsidRPr="00BE22CC" w:rsidRDefault="00BA3E7F" w:rsidP="00552D21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>Periodo</w:t>
            </w:r>
            <w:r w:rsidR="000B4C39" w:rsidRPr="00BE22CC">
              <w:rPr>
                <w:rFonts w:ascii="Tahoma" w:hAnsi="Tahoma" w:cs="Tahoma"/>
              </w:rPr>
              <w:t xml:space="preserve">: </w:t>
            </w:r>
            <w:r w:rsidR="00806FD2" w:rsidRPr="00BE22CC">
              <w:rPr>
                <w:rFonts w:ascii="Tahoma" w:hAnsi="Tahoma" w:cs="Tahoma"/>
              </w:rPr>
              <w:t>abril 2023 – abril 2024</w:t>
            </w:r>
          </w:p>
          <w:p w14:paraId="10E7067B" w14:textId="09085F30" w:rsidR="00BA3E7F" w:rsidRPr="00BE22CC" w:rsidRDefault="00BA3E7F" w:rsidP="00552D21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>Cargo</w:t>
            </w:r>
            <w:r w:rsidR="000B4C39" w:rsidRPr="00BE22CC">
              <w:rPr>
                <w:rFonts w:ascii="Tahoma" w:hAnsi="Tahoma" w:cs="Tahoma"/>
              </w:rPr>
              <w:t xml:space="preserve">: </w:t>
            </w:r>
            <w:r w:rsidR="00806FD2" w:rsidRPr="00BE22CC">
              <w:rPr>
                <w:rFonts w:ascii="Tahoma" w:hAnsi="Tahoma" w:cs="Tahoma"/>
              </w:rPr>
              <w:t>Recepción y Auditoria</w:t>
            </w:r>
          </w:p>
          <w:p w14:paraId="4042922B" w14:textId="77777777" w:rsidR="000B4C39" w:rsidRPr="00BE22CC" w:rsidRDefault="000B4C39" w:rsidP="00552D21">
            <w:pPr>
              <w:jc w:val="both"/>
              <w:rPr>
                <w:rFonts w:ascii="Tahoma" w:hAnsi="Tahoma" w:cs="Tahoma"/>
              </w:rPr>
            </w:pPr>
          </w:p>
          <w:p w14:paraId="01AAA4FA" w14:textId="4D6E0174" w:rsidR="000B4C39" w:rsidRPr="00BE22CC" w:rsidRDefault="000B4C39" w:rsidP="000B4C39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Empresa: </w:t>
            </w:r>
            <w:r w:rsidR="00806FD2" w:rsidRPr="00BE22CC">
              <w:rPr>
                <w:rFonts w:ascii="Tahoma" w:hAnsi="Tahoma" w:cs="Tahoma"/>
              </w:rPr>
              <w:t>Aceros Forjados y Estampados</w:t>
            </w:r>
          </w:p>
          <w:p w14:paraId="0A87BCBA" w14:textId="433CEF7F" w:rsidR="000B4C39" w:rsidRPr="00BE22CC" w:rsidRDefault="000B4C39" w:rsidP="000B4C39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Periodo: </w:t>
            </w:r>
            <w:r w:rsidR="00806FD2" w:rsidRPr="00BE22CC">
              <w:rPr>
                <w:rFonts w:ascii="Tahoma" w:hAnsi="Tahoma" w:cs="Tahoma"/>
              </w:rPr>
              <w:t>julio 2023 – enero 2024</w:t>
            </w:r>
          </w:p>
          <w:p w14:paraId="12AC93B1" w14:textId="0DE2D791" w:rsidR="000B4C39" w:rsidRPr="00BE22CC" w:rsidRDefault="000B4C39" w:rsidP="000B4C39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Cargo: </w:t>
            </w:r>
            <w:r w:rsidR="00806FD2" w:rsidRPr="00BE22CC">
              <w:rPr>
                <w:rFonts w:ascii="Tahoma" w:hAnsi="Tahoma" w:cs="Tahoma"/>
              </w:rPr>
              <w:t>Planeador de Mantenimiento</w:t>
            </w:r>
          </w:p>
          <w:p w14:paraId="03F1E274" w14:textId="77777777" w:rsidR="000B4C39" w:rsidRPr="00BE22CC" w:rsidRDefault="000B4C39" w:rsidP="000B4C39">
            <w:pPr>
              <w:jc w:val="both"/>
              <w:rPr>
                <w:rFonts w:ascii="Tahoma" w:hAnsi="Tahoma" w:cs="Tahoma"/>
              </w:rPr>
            </w:pPr>
          </w:p>
          <w:p w14:paraId="13D63847" w14:textId="32454FC8" w:rsidR="000B4C39" w:rsidRPr="00BE22CC" w:rsidRDefault="000B4C39" w:rsidP="000B4C39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Empresa: </w:t>
            </w:r>
            <w:r w:rsidR="00806FD2" w:rsidRPr="00BE22CC">
              <w:rPr>
                <w:rFonts w:ascii="Tahoma" w:hAnsi="Tahoma" w:cs="Tahoma"/>
              </w:rPr>
              <w:t>Altos Hornos de México</w:t>
            </w:r>
          </w:p>
          <w:p w14:paraId="1C39C96C" w14:textId="49AE4A09" w:rsidR="000B4C39" w:rsidRPr="00BE22CC" w:rsidRDefault="000B4C39" w:rsidP="000B4C39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Periodo: </w:t>
            </w:r>
            <w:r w:rsidR="00806FD2" w:rsidRPr="00BE22CC">
              <w:rPr>
                <w:rFonts w:ascii="Tahoma" w:hAnsi="Tahoma" w:cs="Tahoma"/>
              </w:rPr>
              <w:t>enero 2014 – abril 2023</w:t>
            </w:r>
          </w:p>
          <w:p w14:paraId="6FF0EE9A" w14:textId="5F4DA5D8" w:rsidR="000B4C39" w:rsidRPr="00BE22CC" w:rsidRDefault="000B4C39" w:rsidP="000B4C39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Cargo: </w:t>
            </w:r>
            <w:r w:rsidR="00806FD2" w:rsidRPr="00BE22CC">
              <w:rPr>
                <w:rFonts w:ascii="Tahoma" w:hAnsi="Tahoma" w:cs="Tahoma"/>
              </w:rPr>
              <w:t>Encargado Personal de Confianza</w:t>
            </w:r>
          </w:p>
          <w:p w14:paraId="08FE76E5" w14:textId="77777777" w:rsidR="000B4C39" w:rsidRPr="00BE22CC" w:rsidRDefault="000B4C39" w:rsidP="000B4C39">
            <w:pPr>
              <w:jc w:val="both"/>
              <w:rPr>
                <w:rFonts w:ascii="Tahoma" w:hAnsi="Tahoma" w:cs="Tahoma"/>
              </w:rPr>
            </w:pPr>
          </w:p>
          <w:p w14:paraId="6C0CC396" w14:textId="723EB1A3" w:rsidR="00EC26CF" w:rsidRPr="00BE22CC" w:rsidRDefault="00EC26CF" w:rsidP="00EC26CF">
            <w:pPr>
              <w:tabs>
                <w:tab w:val="left" w:pos="7830"/>
              </w:tabs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Empresa: </w:t>
            </w:r>
            <w:r w:rsidR="00806FD2" w:rsidRPr="00BE22CC">
              <w:rPr>
                <w:rFonts w:ascii="Tahoma" w:hAnsi="Tahoma" w:cs="Tahoma"/>
              </w:rPr>
              <w:t>Altos Hornos de México</w:t>
            </w:r>
            <w:r w:rsidRPr="00BE22CC">
              <w:rPr>
                <w:rFonts w:ascii="Tahoma" w:hAnsi="Tahoma" w:cs="Tahoma"/>
              </w:rPr>
              <w:tab/>
            </w:r>
          </w:p>
          <w:p w14:paraId="40B83A51" w14:textId="46F80856" w:rsidR="00EC26CF" w:rsidRPr="00BE22CC" w:rsidRDefault="00EC26CF" w:rsidP="00EC26CF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Periodo: </w:t>
            </w:r>
            <w:r w:rsidR="00806FD2" w:rsidRPr="00BE22CC">
              <w:rPr>
                <w:rFonts w:ascii="Tahoma" w:hAnsi="Tahoma" w:cs="Tahoma"/>
              </w:rPr>
              <w:t>octubre 2008 – enero 2014</w:t>
            </w:r>
          </w:p>
          <w:p w14:paraId="76A213C2" w14:textId="2D690CB6" w:rsidR="00EC26CF" w:rsidRPr="00BE22CC" w:rsidRDefault="00EC26CF" w:rsidP="00EC26CF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Cargo: </w:t>
            </w:r>
            <w:r w:rsidR="00806FD2" w:rsidRPr="00BE22CC">
              <w:rPr>
                <w:rFonts w:ascii="Tahoma" w:hAnsi="Tahoma" w:cs="Tahoma"/>
              </w:rPr>
              <w:t>Control de Documentos y Encargado de Capacitación</w:t>
            </w:r>
          </w:p>
          <w:p w14:paraId="62CE02AD" w14:textId="77777777" w:rsidR="00EC26CF" w:rsidRPr="00BE22CC" w:rsidRDefault="00EC26CF" w:rsidP="00EC26CF">
            <w:pPr>
              <w:jc w:val="both"/>
              <w:rPr>
                <w:rFonts w:ascii="Tahoma" w:hAnsi="Tahoma" w:cs="Tahoma"/>
              </w:rPr>
            </w:pPr>
          </w:p>
          <w:p w14:paraId="7CEEED2E" w14:textId="45518C91" w:rsidR="00EC26CF" w:rsidRPr="00BE22CC" w:rsidRDefault="00EC26CF" w:rsidP="00EC26CF">
            <w:pPr>
              <w:tabs>
                <w:tab w:val="left" w:pos="7830"/>
              </w:tabs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Empresa: </w:t>
            </w:r>
            <w:proofErr w:type="spellStart"/>
            <w:r w:rsidR="00806FD2" w:rsidRPr="00BE22CC">
              <w:rPr>
                <w:rFonts w:ascii="Tahoma" w:hAnsi="Tahoma" w:cs="Tahoma"/>
              </w:rPr>
              <w:t>Serein</w:t>
            </w:r>
            <w:proofErr w:type="spellEnd"/>
            <w:r w:rsidR="00806FD2" w:rsidRPr="00BE22CC">
              <w:rPr>
                <w:rFonts w:ascii="Tahoma" w:hAnsi="Tahoma" w:cs="Tahoma"/>
              </w:rPr>
              <w:t xml:space="preserve"> Monclova</w:t>
            </w:r>
            <w:r w:rsidRPr="00BE22CC">
              <w:rPr>
                <w:rFonts w:ascii="Tahoma" w:hAnsi="Tahoma" w:cs="Tahoma"/>
              </w:rPr>
              <w:tab/>
            </w:r>
          </w:p>
          <w:p w14:paraId="750DF811" w14:textId="137A0FAD" w:rsidR="00EC26CF" w:rsidRPr="00BE22CC" w:rsidRDefault="00EC26CF" w:rsidP="00EC26CF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Periodo: </w:t>
            </w:r>
            <w:r w:rsidR="00806FD2" w:rsidRPr="00BE22CC">
              <w:rPr>
                <w:rFonts w:ascii="Tahoma" w:hAnsi="Tahoma" w:cs="Tahoma"/>
              </w:rPr>
              <w:t>agosto 2007 – octubre 2018</w:t>
            </w:r>
          </w:p>
          <w:p w14:paraId="55B348A7" w14:textId="28126E7E" w:rsidR="000B4C39" w:rsidRPr="00BE22CC" w:rsidRDefault="00EC26CF" w:rsidP="00552D21">
            <w:pPr>
              <w:jc w:val="both"/>
              <w:rPr>
                <w:rFonts w:ascii="Tahoma" w:hAnsi="Tahoma" w:cs="Tahoma"/>
              </w:rPr>
            </w:pPr>
            <w:r w:rsidRPr="00BE22CC">
              <w:rPr>
                <w:rFonts w:ascii="Tahoma" w:hAnsi="Tahoma" w:cs="Tahoma"/>
              </w:rPr>
              <w:t xml:space="preserve">Cargo: </w:t>
            </w:r>
            <w:r w:rsidR="00806FD2" w:rsidRPr="00BE22CC">
              <w:rPr>
                <w:rFonts w:ascii="Tahoma" w:hAnsi="Tahoma" w:cs="Tahoma"/>
              </w:rPr>
              <w:t>Supervisor de Maquinados y Encargado de Almacén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806FD2">
      <w:headerReference w:type="default" r:id="rId7"/>
      <w:pgSz w:w="12240" w:h="15840"/>
      <w:pgMar w:top="1843" w:right="1701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74D1" w14:textId="77777777" w:rsidR="00CD560F" w:rsidRDefault="00CD560F" w:rsidP="00527FC7">
      <w:pPr>
        <w:spacing w:after="0" w:line="240" w:lineRule="auto"/>
      </w:pPr>
      <w:r>
        <w:separator/>
      </w:r>
    </w:p>
  </w:endnote>
  <w:endnote w:type="continuationSeparator" w:id="0">
    <w:p w14:paraId="303A38D4" w14:textId="77777777" w:rsidR="00CD560F" w:rsidRDefault="00CD560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54F7" w14:textId="77777777" w:rsidR="00CD560F" w:rsidRDefault="00CD560F" w:rsidP="00527FC7">
      <w:pPr>
        <w:spacing w:after="0" w:line="240" w:lineRule="auto"/>
      </w:pPr>
      <w:r>
        <w:separator/>
      </w:r>
    </w:p>
  </w:footnote>
  <w:footnote w:type="continuationSeparator" w:id="0">
    <w:p w14:paraId="55B8EEAD" w14:textId="77777777" w:rsidR="00CD560F" w:rsidRDefault="00CD560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767824">
    <w:abstractNumId w:val="7"/>
  </w:num>
  <w:num w:numId="2" w16cid:durableId="1144615861">
    <w:abstractNumId w:val="7"/>
  </w:num>
  <w:num w:numId="3" w16cid:durableId="1431006470">
    <w:abstractNumId w:val="6"/>
  </w:num>
  <w:num w:numId="4" w16cid:durableId="1576360578">
    <w:abstractNumId w:val="5"/>
  </w:num>
  <w:num w:numId="5" w16cid:durableId="562524316">
    <w:abstractNumId w:val="2"/>
  </w:num>
  <w:num w:numId="6" w16cid:durableId="1600984987">
    <w:abstractNumId w:val="3"/>
  </w:num>
  <w:num w:numId="7" w16cid:durableId="1668748360">
    <w:abstractNumId w:val="4"/>
  </w:num>
  <w:num w:numId="8" w16cid:durableId="359205396">
    <w:abstractNumId w:val="1"/>
  </w:num>
  <w:num w:numId="9" w16cid:durableId="99676088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B4C39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168A9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49FF"/>
    <w:rsid w:val="007B538A"/>
    <w:rsid w:val="007D0200"/>
    <w:rsid w:val="007D303A"/>
    <w:rsid w:val="007E788B"/>
    <w:rsid w:val="00806FD2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6469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22CC"/>
    <w:rsid w:val="00BE4E1F"/>
    <w:rsid w:val="00BF29A8"/>
    <w:rsid w:val="00C073DE"/>
    <w:rsid w:val="00C1683B"/>
    <w:rsid w:val="00C514B6"/>
    <w:rsid w:val="00C570B0"/>
    <w:rsid w:val="00C94FED"/>
    <w:rsid w:val="00CB4852"/>
    <w:rsid w:val="00CD560F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26CF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34B4452A-F53C-40B3-B902-C0ADD766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Madaí Ulluela Mendoza</cp:lastModifiedBy>
  <cp:revision>3</cp:revision>
  <dcterms:created xsi:type="dcterms:W3CDTF">2024-04-28T20:39:00Z</dcterms:created>
  <dcterms:modified xsi:type="dcterms:W3CDTF">2024-06-02T16:01:00Z</dcterms:modified>
</cp:coreProperties>
</file>